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5.3pt;width:99pt;height:90pt;z-index:-251658240;visibility:visible" wrapcoords="-164 0 -164 21420 21600 21420 21600 0 -164 0">
            <v:imagedata r:id="rId7" o:title=""/>
            <w10:wrap type="through"/>
          </v:shape>
        </w:pict>
      </w:r>
      <w:r w:rsidRPr="00766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82" w:rsidRPr="00766439" w:rsidRDefault="00D72F82" w:rsidP="000C1C67">
      <w:pPr>
        <w:pBdr>
          <w:bottom w:val="single" w:sz="12" w:space="1" w:color="auto"/>
        </w:pBdr>
        <w:tabs>
          <w:tab w:val="left" w:pos="567"/>
          <w:tab w:val="left" w:pos="993"/>
        </w:tabs>
        <w:spacing w:before="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от  07 ноября 2014 года</w:t>
      </w:r>
      <w:r w:rsidRPr="007664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66439">
        <w:rPr>
          <w:rFonts w:ascii="Times New Roman" w:hAnsi="Times New Roman" w:cs="Times New Roman"/>
          <w:sz w:val="24"/>
          <w:szCs w:val="24"/>
        </w:rPr>
        <w:tab/>
        <w:t xml:space="preserve">           №  639     </w:t>
      </w:r>
      <w:r w:rsidRPr="00766439">
        <w:rPr>
          <w:rFonts w:ascii="Times New Roman" w:hAnsi="Times New Roman" w:cs="Times New Roman"/>
          <w:sz w:val="24"/>
          <w:szCs w:val="24"/>
        </w:rPr>
        <w:tab/>
      </w:r>
      <w:r w:rsidRPr="00766439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D72F82" w:rsidRPr="00766439" w:rsidRDefault="00D72F82" w:rsidP="000C1C67">
      <w:p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утверждении Порядка проведения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4962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аттестации руководителей образовательных организаций муниципального образования «Нукутский район» и лиц, претендующих на занятие данных должностей (в новой редакции)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</w:rPr>
        <w:t xml:space="preserve">       В соответствии с ч.4 ст.51 Федерального закона Российской Федерации от 29.12.2012 г. № 273-ФЗ «Об образовании в Российской Федерации», в целях определения соответствия уровня профессиональной компетентности лиц, претендующих на должность руководителя образовательной организации, требованиям, предъявляемым к работнику при назначении на должность руководителя, руководствуясь ст. 35 Устава муниципального образования «Нукутский район», Администрация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F82" w:rsidRPr="00766439" w:rsidRDefault="00D72F82" w:rsidP="000C1C6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Утвердить Порядок проведения аттестации руководителей образовательных организаций муниципального образования «Нукутский район» и лиц, претендующих на занятие данных должностей (Приложение № 1).</w:t>
      </w:r>
    </w:p>
    <w:p w:rsidR="00D72F82" w:rsidRPr="00766439" w:rsidRDefault="00D72F82" w:rsidP="000C1C6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Утвердить Положение об аттестационной комиссии по аттестации руководителей образовательных организаций муниципального образования «Нукутский район» и лиц, претендующих на занятие данных должностей (Приложение № 2).</w:t>
      </w:r>
    </w:p>
    <w:p w:rsidR="00D72F82" w:rsidRPr="00766439" w:rsidRDefault="00D72F82" w:rsidP="000C1C67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муниципального образования «Нукутский район» от 26.03.2014 г. № 162 «Об утверждении Порядка проведения аттестации руководящих работников муниципальных образовательных организаций муниципального образования «Нукутский район». </w:t>
      </w:r>
    </w:p>
    <w:p w:rsidR="00D72F82" w:rsidRPr="00766439" w:rsidRDefault="00D72F82" w:rsidP="000C1C67">
      <w:pPr>
        <w:pStyle w:val="ListParagraph"/>
        <w:numPr>
          <w:ilvl w:val="0"/>
          <w:numId w:val="2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Управление образования администрации МО «Нукутский район».</w:t>
      </w:r>
    </w:p>
    <w:p w:rsidR="00D72F82" w:rsidRPr="00766439" w:rsidRDefault="00D72F82" w:rsidP="000C1C67">
      <w:pPr>
        <w:pStyle w:val="ListParagraph"/>
        <w:numPr>
          <w:ilvl w:val="0"/>
          <w:numId w:val="21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p w:rsidR="00D72F82" w:rsidRPr="00766439" w:rsidRDefault="00D72F82" w:rsidP="00E567C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4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от 26.03.2014 г. № 161</w:t>
      </w: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проведения аттестации руководителей образовательных организаций муниципального образования «Нукутский район» и лиц, претендующих на занятие данных должностей</w:t>
      </w: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439">
        <w:rPr>
          <w:rFonts w:ascii="Times New Roman" w:hAnsi="Times New Roman" w:cs="Times New Roman"/>
          <w:b/>
          <w:bCs/>
          <w:sz w:val="24"/>
          <w:szCs w:val="24"/>
        </w:rPr>
        <w:t>(в новой редакции)</w:t>
      </w: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82" w:rsidRPr="00766439" w:rsidRDefault="00D72F82" w:rsidP="000C1C67">
      <w:pPr>
        <w:pStyle w:val="ListParagraph"/>
        <w:numPr>
          <w:ilvl w:val="0"/>
          <w:numId w:val="18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66439">
        <w:rPr>
          <w:rFonts w:ascii="Times New Roman" w:hAnsi="Times New Roman" w:cs="Times New Roman"/>
          <w:sz w:val="24"/>
          <w:szCs w:val="24"/>
          <w:lang w:val="en-US"/>
        </w:rPr>
        <w:t>Общ</w:t>
      </w:r>
      <w:r w:rsidRPr="00766439">
        <w:rPr>
          <w:rFonts w:ascii="Times New Roman" w:hAnsi="Times New Roman" w:cs="Times New Roman"/>
          <w:sz w:val="24"/>
          <w:szCs w:val="24"/>
        </w:rPr>
        <w:t>и</w:t>
      </w:r>
      <w:r w:rsidRPr="00766439">
        <w:rPr>
          <w:rFonts w:ascii="Times New Roman" w:hAnsi="Times New Roman" w:cs="Times New Roman"/>
          <w:sz w:val="24"/>
          <w:szCs w:val="24"/>
          <w:lang w:val="en-US"/>
        </w:rPr>
        <w:t>е положени</w:t>
      </w:r>
      <w:r w:rsidRPr="00766439">
        <w:rPr>
          <w:rFonts w:ascii="Times New Roman" w:hAnsi="Times New Roman" w:cs="Times New Roman"/>
          <w:sz w:val="24"/>
          <w:szCs w:val="24"/>
        </w:rPr>
        <w:t>я</w:t>
      </w:r>
    </w:p>
    <w:p w:rsidR="00D72F82" w:rsidRPr="00766439" w:rsidRDefault="00D72F82" w:rsidP="000C1C67">
      <w:pPr>
        <w:pStyle w:val="ListParagraph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72F82" w:rsidRPr="00766439" w:rsidRDefault="00D72F82" w:rsidP="000C1C6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Настоящий Порядок проведения аттестации руководителей муниципальных образовательных организаций муниципального образования «Нукутский район» и лиц, претендующих на занятие данных должностей (далее – Порядок) определяет правила проведения аттестации руководителей образовательных организаций с целью подтверждения соответствия занимаемой должности.</w:t>
      </w:r>
    </w:p>
    <w:p w:rsidR="00D72F82" w:rsidRPr="00766439" w:rsidRDefault="00D72F82" w:rsidP="000C1C6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Порядок осуществляется в соответствии с Конституцией Российской Федерации, Трудовым кодексом Российской Федерации,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08.08.2013 г. № 678 «Об утверждении номенклатуры должностей педагогических работников образовательных организаций, осуществляющих образовательную деятельность, должностей руководителей образовательных организаций», приказом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и настоящим Порядком.</w:t>
      </w:r>
    </w:p>
    <w:p w:rsidR="00D72F82" w:rsidRPr="00766439" w:rsidRDefault="00D72F82" w:rsidP="000C1C6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Аттестация проводится в целях установления соответствия уровня профессиональной компетенции руководителей образовательных организаций и лиц, претендующих на занятие должности руководителя образовательной организации (далее – аттестуемые) требованиям, предъявляемым к работнику квалификационными характеристиками должностей руководящих работников, принимаемыми в установленном порядке в соответствии с действующим законодательством Российской Федерации.</w:t>
      </w:r>
    </w:p>
    <w:p w:rsidR="00D72F82" w:rsidRPr="00766439" w:rsidRDefault="00D72F82" w:rsidP="000C1C67">
      <w:pPr>
        <w:pStyle w:val="Default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>Аттестации подлежат кандидаты на должности руководителей образовательных организаций, находящихся в  подведомственных Управлению образования администрации МО «Нукутский район» (далее – управление образования), руководители образовательных организаций, находящихся в ведении муниципального образования «Нукутский район» (далее – аттестуемые).</w:t>
      </w:r>
    </w:p>
    <w:p w:rsidR="00D72F82" w:rsidRPr="00766439" w:rsidRDefault="00D72F82" w:rsidP="000C1C67">
      <w:pPr>
        <w:pStyle w:val="Default"/>
        <w:numPr>
          <w:ilvl w:val="0"/>
          <w:numId w:val="1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 xml:space="preserve">К должности руководителя образовательной организации относятся должность директора, заведующего, заместитель директора, заместитель заведующего образовательной организации. </w:t>
      </w:r>
    </w:p>
    <w:p w:rsidR="00D72F82" w:rsidRPr="00766439" w:rsidRDefault="00D72F82" w:rsidP="000C1C67">
      <w:pPr>
        <w:pStyle w:val="Default"/>
        <w:numPr>
          <w:ilvl w:val="0"/>
          <w:numId w:val="19"/>
        </w:numPr>
        <w:tabs>
          <w:tab w:val="left" w:pos="567"/>
        </w:tabs>
        <w:ind w:left="0" w:firstLine="0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 xml:space="preserve">Основные задачи аттестации: 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>- повышение эффективности и качества управленческого труда;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>- выявление перспективы использования потенциальных возможностей;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>- определение уровня квалификации.</w:t>
      </w:r>
    </w:p>
    <w:p w:rsidR="00D72F82" w:rsidRPr="00766439" w:rsidRDefault="00D72F82" w:rsidP="000C1C67">
      <w:pPr>
        <w:pStyle w:val="ListParagraph"/>
        <w:numPr>
          <w:ilvl w:val="0"/>
          <w:numId w:val="1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Основными принципами аттестации являются:</w:t>
      </w:r>
    </w:p>
    <w:p w:rsidR="00D72F82" w:rsidRPr="00766439" w:rsidRDefault="00D72F82" w:rsidP="000C1C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- обязательность аттестации лиц, претендующих на руководящую должность;</w:t>
      </w:r>
    </w:p>
    <w:p w:rsidR="00D72F82" w:rsidRPr="00766439" w:rsidRDefault="00D72F82" w:rsidP="000C1C6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- гласность, открытость и коллегиальность, обеспечивающие объективное отношение к аттестуемым работникам, недопустимость дискриминации при проведении аттестации.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18"/>
        </w:numPr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Организация и сроки проведения аттестации </w:t>
      </w:r>
    </w:p>
    <w:p w:rsidR="00D72F82" w:rsidRPr="00766439" w:rsidRDefault="00D72F82" w:rsidP="000C1C67">
      <w:pPr>
        <w:pStyle w:val="Default"/>
        <w:tabs>
          <w:tab w:val="left" w:pos="567"/>
        </w:tabs>
        <w:ind w:left="360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1.   Аттестация руководителей образовательных организаций и лиц, претендующих на занятие данных должностей, проводится при заключении трудового договора. 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2.     Процедура аттестации является обязательной. </w:t>
      </w:r>
    </w:p>
    <w:p w:rsidR="00D72F82" w:rsidRPr="00766439" w:rsidRDefault="00D72F82" w:rsidP="000C1C6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3.     Основанием для проведения аттестации вновь назначенных руководящих работников либо лиц, претендующих на занятие данных должностей является представление работодателя в аттестационную комиссию (далее – представление) (Приложение №1) от: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начальника управления образованием – на вновь назначенных руководителей образовательных организаций;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руководителей образовательных организаций – на вновь назначенных заместителей руководителей образовательных организаций, руководителей филиалов и других руководителей структурных подразделений.</w:t>
      </w: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4.</w:t>
      </w:r>
      <w:r w:rsidRPr="00766439">
        <w:rPr>
          <w:rFonts w:ascii="Times New Roman" w:hAnsi="Times New Roman" w:cs="Times New Roman"/>
        </w:rPr>
        <w:t xml:space="preserve">      </w:t>
      </w:r>
      <w:r w:rsidRPr="00766439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об аттестуемом:</w:t>
      </w:r>
      <w:r w:rsidRPr="00766439">
        <w:rPr>
          <w:rFonts w:ascii="Times New Roman" w:hAnsi="Times New Roman" w:cs="Times New Roman"/>
          <w:sz w:val="24"/>
          <w:szCs w:val="24"/>
        </w:rPr>
        <w:br/>
        <w:t>а) фамилия, имя, отчество (при наличии);</w:t>
      </w:r>
      <w:r w:rsidRPr="00766439">
        <w:rPr>
          <w:rFonts w:ascii="Times New Roman" w:hAnsi="Times New Roman" w:cs="Times New Roman"/>
          <w:sz w:val="24"/>
          <w:szCs w:val="24"/>
        </w:rPr>
        <w:br/>
        <w:t>б) наименование должности на дату проведения аттестации;</w:t>
      </w:r>
      <w:r w:rsidRPr="00766439">
        <w:rPr>
          <w:rFonts w:ascii="Times New Roman" w:hAnsi="Times New Roman" w:cs="Times New Roman"/>
          <w:sz w:val="24"/>
          <w:szCs w:val="24"/>
        </w:rPr>
        <w:br/>
        <w:t>в) дата заключения по этой должности трудового договора;</w:t>
      </w:r>
      <w:r w:rsidRPr="00766439">
        <w:rPr>
          <w:rFonts w:ascii="Times New Roman" w:hAnsi="Times New Roman" w:cs="Times New Roman"/>
          <w:sz w:val="24"/>
          <w:szCs w:val="24"/>
        </w:rPr>
        <w:br/>
        <w:t>г) уровень образования и (или) квалификации по специальности или направлению подготовки;</w:t>
      </w:r>
      <w:r w:rsidRPr="00766439">
        <w:rPr>
          <w:rFonts w:ascii="Times New Roman" w:hAnsi="Times New Roman" w:cs="Times New Roman"/>
          <w:sz w:val="24"/>
          <w:szCs w:val="24"/>
        </w:rPr>
        <w:br/>
        <w:t>д) информация о получении дополнительного профессионального образования по профилю педагогической деятельности;</w:t>
      </w:r>
      <w:r w:rsidRPr="00766439">
        <w:rPr>
          <w:rFonts w:ascii="Times New Roman" w:hAnsi="Times New Roman" w:cs="Times New Roman"/>
          <w:sz w:val="24"/>
          <w:szCs w:val="24"/>
        </w:rPr>
        <w:br/>
        <w:t>е) результаты предыдущих аттестаций (в случае их проведения);</w:t>
      </w: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  <w:color w:val="auto"/>
        </w:rPr>
        <w:t xml:space="preserve">5.     Аттестуемый должен быть ознакомлен под роспись с указанным представлением не позже чем за 30 календарных дней до аттестации. </w:t>
      </w:r>
      <w:r w:rsidRPr="00766439">
        <w:rPr>
          <w:rFonts w:ascii="Times New Roman" w:hAnsi="Times New Roman" w:cs="Times New Roman"/>
        </w:rPr>
        <w:t>При отказе аттестуемого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График прохождения аттестации утверждается приказом начальника управления образования. 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Утвержденный график прохождения аттестации может быть изменен в индивидуальном порядке при наличии объективных причин. Представленных работодателем, таковыми являются: болезнь работника, тяжелые семейные обстоятельства и т.д. В данном случае работник должен написать в муниципальную аттестационную комиссию заявление на изменение индивидуального графика аттестации, с указанием причины (с приложением подтверждающего документа),</w:t>
      </w:r>
      <w:r w:rsidRPr="00766439">
        <w:rPr>
          <w:rFonts w:ascii="Times New Roman" w:hAnsi="Times New Roman" w:cs="Times New Roman"/>
        </w:rPr>
        <w:t xml:space="preserve">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</w:t>
      </w:r>
      <w:r w:rsidRPr="00766439">
        <w:rPr>
          <w:rFonts w:ascii="Times New Roman" w:hAnsi="Times New Roman" w:cs="Times New Roman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При приеме представления секретарь фиксирует его в журнале регистрации.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По окончании срока приема представлений секретарь формирует списки аттестуемых, разрабатывает график проведения аттестации, согласует его с членами аттестационной комиссии и готовит проект приказа об утверждении графика проведения аттестации.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Продолжительность аттестации не должна превышать двух месяцев с начала ее прохождения и до принятия решения аттестационной комиссией.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Информация о дате, месте и времени проведения аттестации доводится работодателем до сведения лиц, подлежащих аттестации, не позднее, чем за 5 рабочих дней до ее начала. </w:t>
      </w:r>
    </w:p>
    <w:p w:rsidR="00D72F82" w:rsidRPr="00766439" w:rsidRDefault="00D72F82" w:rsidP="000C1C67">
      <w:pPr>
        <w:pStyle w:val="Default"/>
        <w:numPr>
          <w:ilvl w:val="0"/>
          <w:numId w:val="2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Аттестация проводится в форме собеседования по вопросам, связанным с осуществлением управленческой деятельности по предполагаемой должности.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18"/>
        </w:numPr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Процедура проведения аттестации руководителей образовательных организаций и лиц, претендующих на занятие данных должностей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Процедура аттестации руководителей образовательных организаций и лиц, претендующих на занятие данных должностей, включает в себя два этапа аттестации: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 I этап – оценка уровня теоретических знаний управленческой деятельности и информационной компетентности (знание нормативно-правовой документации, основ управленческой деятельности и менеджмента в управлении образовательной организацией).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 Руководители образовательных организаций, успешно прошедшие первый этап и получившие экспертное заключение об оценке уровня теоретических знаний и информационной  компетентности заявленной категории, допускаются до процедуры второго этапа аттестации.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II этап – оценка уровня управленческого труда (представление программы развития образовательного учреждения, информация о совместной деятельности учреждения с социумом и т.д.) проводится в форме камеральной экспертизы.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Руководители образовательных организаций могут представлять  материалы для камеральной экспертизы, а именно: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документ, подтверждающий прохождение курсов повышения квалификации за период, предшествующий аттестации;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результаты оценки уровня теоретических знаний и информационной компетентности;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результаты лицензирования и аккредитации образовательной организации;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результаты деятельности образовательной организации за последние 5 лет;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личные достижения руководителя.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Для камеральной экспертизы деятельности соискателя назначается экспертная комиссия, в состав которой входит председатель и не менее двух членов.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По результатам изучения деятельности работника экспертная комиссия в течение 10 рабочих дней оформляет заключение, которое подписывается всеми членами экспертной комиссии.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Работник имеет право ознакомиться с заключением экспертной комиссии в течение 14 рабочих дней после его оформления и по заявлению получить его копию.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При несогласии работника с экспертным заключением он вправе дать письменные пояснения по пунктам разногласия. Пояснения работника прикладываются к экспертному заключению и направляются в аттестационную комиссию. На заседании аттестационной комиссии пояснения работника оглашаются вместе с экспертным заключением.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Аттестационный материал оформляется на каждого работника и рассматривается на заседании аттестационной комиссии, на котором принимается решение о соответствии или несоответствии занимаемой должности.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При равенстве голосов руководитель образовательного учреждения считается успешно прошедшим процедуру аттестации.</w:t>
      </w:r>
    </w:p>
    <w:p w:rsidR="00D72F82" w:rsidRPr="00766439" w:rsidRDefault="00D72F82" w:rsidP="000C1C67">
      <w:pPr>
        <w:pStyle w:val="Default"/>
        <w:numPr>
          <w:ilvl w:val="0"/>
          <w:numId w:val="31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При принятии решения аттестационной комиссией о несоответствии занимаемой должности работником, данный работник освобождается от занимаемой должности.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pageBreakBefore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Приложение № 1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к Положению о порядке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аттестации руководителей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образовательных учреждений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МО «Нукутский район»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и лиц, претендующих на занятие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данных должностей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 </w:t>
      </w:r>
      <w:r w:rsidRPr="00766439">
        <w:rPr>
          <w:rFonts w:ascii="Times New Roman" w:hAnsi="Times New Roman" w:cs="Times New Roman"/>
          <w:sz w:val="20"/>
          <w:szCs w:val="20"/>
        </w:rPr>
        <w:t>(наименование аттестационной комиссии)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                                  ____________________________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от _________________________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 </w:t>
      </w:r>
      <w:r w:rsidRPr="0076643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                                      ____________________________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6439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 (должность, место работы)</w:t>
      </w:r>
    </w:p>
    <w:p w:rsidR="00D72F82" w:rsidRPr="00766439" w:rsidRDefault="00D72F82" w:rsidP="000C1C67">
      <w:pPr>
        <w:tabs>
          <w:tab w:val="left" w:pos="426"/>
          <w:tab w:val="left" w:pos="567"/>
        </w:tabs>
        <w:spacing w:before="100" w:beforeAutospacing="1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66439">
        <w:rPr>
          <w:rFonts w:ascii="Times New Roman" w:hAnsi="Times New Roman" w:cs="Times New Roman"/>
          <w:spacing w:val="-2"/>
          <w:sz w:val="24"/>
          <w:szCs w:val="24"/>
        </w:rPr>
        <w:t>ПРЕДСТАВЛЕНИЕ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Год и дата рождения:_________________________________________________________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Сведения об образовании и повышении квалификации:___________________________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16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Занимаемая должность:_______________________________________________________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Образовательная организация:_________________________________________________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Должность, на которую претендует работник:___________________________________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16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F82" w:rsidRPr="00766439" w:rsidRDefault="00D72F82" w:rsidP="000C1C67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  <w:tab w:val="left" w:pos="816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Общий трудовой стаж: 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26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8.  Стаж педагогической работы: _________________________________________________</w:t>
      </w:r>
      <w:r w:rsidRPr="00766439">
        <w:rPr>
          <w:rFonts w:ascii="Times New Roman" w:hAnsi="Times New Roman" w:cs="Times New Roman"/>
          <w:sz w:val="24"/>
          <w:szCs w:val="24"/>
        </w:rPr>
        <w:br/>
        <w:t>9.  Стаж работы в занимаемой должности:_________________________________________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35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10. Наличие квалификационной категории, дата ее присвоения, имеющиеся награды: 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35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835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  <w:tab w:val="right" w:pos="96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11. Мотивированная всесторонняя и объективная оценка профессиональных, деловых и личностных качеств </w:t>
      </w:r>
      <w:r w:rsidRPr="00766439">
        <w:rPr>
          <w:rFonts w:ascii="Times New Roman" w:hAnsi="Times New Roman" w:cs="Times New Roman"/>
          <w:sz w:val="24"/>
          <w:szCs w:val="24"/>
        </w:rPr>
        <w:tab/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1)  Профессиональные качества (профессиональные знания и опыт работы, умение самообучаться, знание своих прав и обязанностей, различных нормативных документов, 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разрешать сложные ситуации))_________________________________________________________________________________________________________________________________________________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2) Деловые качества управление подчиненными (урегулирование конфликтов, планирование работы своих подчиненных, авторитетность, способность к передаче профессионального опыт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3)  Личностные качества (стрессоустойчивость, коммуникабельность, доброжелательность и др. качества, этика поведения, стиль общения и т.д.)_________________________________________________________________________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4) Результаты профессиональной деятельности по занимаемой должности____________________________________________________________________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  <w:tab w:val="left" w:pos="1411"/>
          <w:tab w:val="left" w:pos="3110"/>
          <w:tab w:val="left" w:pos="6163"/>
          <w:tab w:val="left" w:pos="833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Дата представления: ___________________________________________________________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ind w:left="3408"/>
        <w:rPr>
          <w:rFonts w:ascii="Times New Roman" w:hAnsi="Times New Roman" w:cs="Times New Roman"/>
          <w:spacing w:val="-2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ind w:left="3408"/>
        <w:rPr>
          <w:rFonts w:ascii="Times New Roman" w:hAnsi="Times New Roman" w:cs="Times New Roman"/>
          <w:spacing w:val="-2"/>
          <w:sz w:val="24"/>
          <w:szCs w:val="24"/>
        </w:rPr>
      </w:pPr>
    </w:p>
    <w:p w:rsidR="00D72F82" w:rsidRPr="00766439" w:rsidRDefault="00D72F82" w:rsidP="00A655F9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pacing w:val="-2"/>
          <w:sz w:val="24"/>
          <w:szCs w:val="24"/>
        </w:rPr>
        <w:t xml:space="preserve">Руководитель  образовательной организации__________ /___________________________/                                                  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Ознакомлен: ___________/___________________________/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7664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66439">
        <w:rPr>
          <w:rFonts w:ascii="Times New Roman" w:hAnsi="Times New Roman" w:cs="Times New Roman"/>
          <w:spacing w:val="-2"/>
          <w:sz w:val="20"/>
          <w:szCs w:val="20"/>
        </w:rPr>
        <w:t>подпись                               расшифровка</w:t>
      </w: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72F82" w:rsidRPr="00766439" w:rsidRDefault="00D72F82" w:rsidP="000C1C67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66439">
        <w:rPr>
          <w:rFonts w:ascii="Times New Roman" w:hAnsi="Times New Roman" w:cs="Times New Roman"/>
          <w:spacing w:val="-2"/>
          <w:sz w:val="24"/>
          <w:szCs w:val="24"/>
        </w:rPr>
        <w:t>Дата ознакомления:_________________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766439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pageBreakBefore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Приложение  № 2 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D72F82" w:rsidRPr="00766439" w:rsidRDefault="00D72F82" w:rsidP="000C1C6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от 26.03.2014 г. № 161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b/>
          <w:bCs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b/>
          <w:bCs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66439">
        <w:rPr>
          <w:rFonts w:ascii="Times New Roman" w:hAnsi="Times New Roman" w:cs="Times New Roman"/>
          <w:b/>
          <w:bCs/>
          <w:color w:val="auto"/>
        </w:rPr>
        <w:t xml:space="preserve">ПОЛОЖЕНИЕ 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66439">
        <w:rPr>
          <w:rFonts w:ascii="Times New Roman" w:hAnsi="Times New Roman" w:cs="Times New Roman"/>
          <w:b/>
          <w:bCs/>
          <w:color w:val="auto"/>
        </w:rPr>
        <w:t>об аттестационной комиссии по аттестации руководителей образовательных организаций муниципального образования «Нукутский район» и лиц, претендующих на занятие данных должностей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2"/>
        </w:numPr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Общие положения</w:t>
      </w:r>
    </w:p>
    <w:p w:rsidR="00D72F82" w:rsidRPr="00766439" w:rsidRDefault="00D72F82" w:rsidP="000C1C67">
      <w:pPr>
        <w:pStyle w:val="Default"/>
        <w:tabs>
          <w:tab w:val="left" w:pos="567"/>
        </w:tabs>
        <w:ind w:left="720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  Настоящее Положение об аттестационной комиссии по аттестации руководителей образовательных организаций муниципального образования «Нукутский район» и лиц, претендующих на занятие данных должностей (далее – Положение) регламентирует порядок создания и деятельности аттестационной комиссии по аттестации руководителей муниципальных образовательных организаций и лиц, претендующих на занятие данных должностей (далее – аттестационная комиссия). </w:t>
      </w:r>
    </w:p>
    <w:p w:rsidR="00D72F82" w:rsidRPr="00766439" w:rsidRDefault="00D72F82" w:rsidP="000C1C67">
      <w:pPr>
        <w:pStyle w:val="Default"/>
        <w:numPr>
          <w:ilvl w:val="0"/>
          <w:numId w:val="26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Целью создания аттестационной комиссии является определение соответствия уровня профессиональной компетентности руководителей образовательных организаций и лиц, претендующих на занятие данных должностей, требованиям, предъявляемым к работнику при назначении на должность руководителя. </w:t>
      </w:r>
    </w:p>
    <w:p w:rsidR="00D72F82" w:rsidRPr="00766439" w:rsidRDefault="00D72F82" w:rsidP="000C1C67">
      <w:pPr>
        <w:pStyle w:val="Default"/>
        <w:numPr>
          <w:ilvl w:val="0"/>
          <w:numId w:val="26"/>
        </w:numPr>
        <w:tabs>
          <w:tab w:val="left" w:pos="142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D72F82" w:rsidRPr="00766439" w:rsidRDefault="00D72F82" w:rsidP="00A655F9">
      <w:pPr>
        <w:pStyle w:val="ListParagraph"/>
        <w:numPr>
          <w:ilvl w:val="0"/>
          <w:numId w:val="2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439">
        <w:rPr>
          <w:rFonts w:ascii="Times New Roman" w:hAnsi="Times New Roman" w:cs="Times New Roman"/>
          <w:sz w:val="24"/>
          <w:szCs w:val="24"/>
        </w:rPr>
        <w:t>Аттестационная комиссия в своей деятельности руководствуется Конституцией Российской Федерации, Трудовым кодексом Российской Федерации, Федеральным законом Российской Федерации от 29.12.2012 г. № 273-ФЗ «Об образовании в Российской Федерации», приказом Министерства образования и науки Российской Федерации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постановлением Правительства Российской Федерации от 08.08.2013 г. № 678 «Об утверждении номенклатуры должностей педагогических работников образовательных организаций, осуществляющих образовательную деятельность, должностей руководителей образовательных организаций», приказом Министерства образования и науки Российской Федерации от 07.04.2014 г. № 276 «Об утверждении Порядка проведения аттестации педагогических работников организаций, осуществляющих образовательную деятельность» и настоящим Положением.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2"/>
        </w:numPr>
        <w:tabs>
          <w:tab w:val="left" w:pos="567"/>
        </w:tabs>
        <w:ind w:firstLine="0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Основные задачи аттестационной комиссии.</w:t>
      </w:r>
    </w:p>
    <w:p w:rsidR="00D72F82" w:rsidRPr="00766439" w:rsidRDefault="00D72F82" w:rsidP="000C1C67">
      <w:pPr>
        <w:pStyle w:val="Default"/>
        <w:tabs>
          <w:tab w:val="left" w:pos="567"/>
        </w:tabs>
        <w:ind w:left="720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3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Основными задачами аттестационной комиссии являются: 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повышение эффективности и качества управленческого труда; </w:t>
      </w: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выявление перспективы использования потенциальных возможностей</w:t>
      </w:r>
      <w:r>
        <w:rPr>
          <w:rFonts w:ascii="Times New Roman" w:hAnsi="Times New Roman" w:cs="Times New Roman"/>
          <w:color w:val="auto"/>
        </w:rPr>
        <w:t>.</w:t>
      </w:r>
      <w:r w:rsidRPr="00766439">
        <w:rPr>
          <w:rFonts w:ascii="Times New Roman" w:hAnsi="Times New Roman" w:cs="Times New Roman"/>
          <w:color w:val="auto"/>
        </w:rPr>
        <w:t xml:space="preserve"> </w:t>
      </w:r>
    </w:p>
    <w:p w:rsidR="00D72F82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3. Состав комиссии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  <w:color w:val="auto"/>
        </w:rPr>
        <w:t xml:space="preserve">Аттестационная комиссия в составе председателя, заместителя председателя, секретаря и членов аттестационной комиссии формируется из числа </w:t>
      </w:r>
      <w:r>
        <w:rPr>
          <w:rFonts w:ascii="Times New Roman" w:hAnsi="Times New Roman" w:cs="Times New Roman"/>
          <w:color w:val="auto"/>
        </w:rPr>
        <w:t xml:space="preserve">работников Управления образования администрации МО «Нукутский район» </w:t>
      </w:r>
      <w:r w:rsidRPr="00766439">
        <w:rPr>
          <w:rFonts w:ascii="Times New Roman" w:hAnsi="Times New Roman" w:cs="Times New Roman"/>
          <w:color w:val="auto"/>
        </w:rPr>
        <w:t>(далее – управление образования)</w:t>
      </w:r>
      <w:r>
        <w:rPr>
          <w:rFonts w:ascii="Times New Roman" w:hAnsi="Times New Roman" w:cs="Times New Roman"/>
          <w:color w:val="auto"/>
        </w:rPr>
        <w:t xml:space="preserve"> </w:t>
      </w:r>
      <w:r w:rsidRPr="0076643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руководителей </w:t>
      </w:r>
      <w:r w:rsidRPr="00766439">
        <w:rPr>
          <w:rFonts w:ascii="Times New Roman" w:hAnsi="Times New Roman" w:cs="Times New Roman"/>
        </w:rPr>
        <w:t xml:space="preserve"> образовательных учреждений. </w:t>
      </w:r>
    </w:p>
    <w:p w:rsidR="00D72F82" w:rsidRPr="00766439" w:rsidRDefault="00D72F82" w:rsidP="000C1C67">
      <w:pPr>
        <w:pStyle w:val="Default"/>
        <w:numPr>
          <w:ilvl w:val="0"/>
          <w:numId w:val="2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Персональный состав аттестационной комиссии утверждается приказом начальника управления образования.</w:t>
      </w:r>
    </w:p>
    <w:p w:rsidR="00D72F82" w:rsidRPr="00766439" w:rsidRDefault="00D72F82" w:rsidP="000C1C67">
      <w:pPr>
        <w:pStyle w:val="Default"/>
        <w:numPr>
          <w:ilvl w:val="0"/>
          <w:numId w:val="2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Руководство работой аттестационной комиссии осуществляет ее председатель. Председателем комиссии является начальник (или заместитель начальника) управления образования. </w:t>
      </w:r>
    </w:p>
    <w:p w:rsidR="00D72F82" w:rsidRPr="00766439" w:rsidRDefault="00D72F82" w:rsidP="000C1C67">
      <w:pPr>
        <w:pStyle w:val="Default"/>
        <w:numPr>
          <w:ilvl w:val="0"/>
          <w:numId w:val="24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</w:t>
      </w:r>
      <w:r w:rsidRPr="00766439">
        <w:rPr>
          <w:rFonts w:ascii="Times New Roman" w:hAnsi="Times New Roman" w:cs="Times New Roman"/>
          <w:color w:val="auto"/>
        </w:rPr>
        <w:t xml:space="preserve"> аттестационной</w:t>
      </w:r>
      <w:r w:rsidRPr="00766439">
        <w:rPr>
          <w:rFonts w:ascii="Times New Roman" w:hAnsi="Times New Roman" w:cs="Times New Roman"/>
        </w:rPr>
        <w:t xml:space="preserve"> комиссией решения.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4. Регламент работы аттестационной комиссии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Аттестационная комиссия: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обеспечивает условия для реализации аттестационных мероприятий;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осуществляет планирование и организацию аттестационных мероприятий;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осуществляет прием, регистрацию представлений от руководителей образовательных организаций;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утверждает индивидуальный график аттестации;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принимает решение о соответствии или несоответствии аттестуемого занимаемой должности;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направляет в установленные сроки в адрес работодателей информацию о результатах аттестации;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оформляет протокол заседания аттестационной комиссии.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Председатель (заместитель председателя) аттестационной комиссии: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вносит на рассмотрение администрации предложения по персональному составу  комиссии;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определяет алгоритм и график работы комиссии и обеспечивает соблюдение регламента ее работы;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проводит заседания и руководит деятельностью комиссии;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издает распоряжения по вопросам организации и проведения аттестации;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подписывает протокол заседания комиссии.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Организацию работы аттестационной комиссии осуществляет секретарь комиссии.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Секретарь аттестационной комиссии: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принимает документы, указанные в пунктах 11, 12 Положения, регистрирует их в журнале учета принятых документов;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организует аттестацию руководителей образовательных организаций, заместителей руководителей образовательных организаций;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создает условия для работы комиссии;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по результатам заседания комиссии оформляет протокол и проект приказа по утверждению результатов решения комиссии;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организует оформление аттестационных листов.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Заседания аттестационной комиссии проводятся по мере поступления представлений.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Заседания аттестационной комиссии проводятся под руководством председателя либо по его поручению его заместителем.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На период участия в работе аттестационной комиссии за ее членами сохраняется заработная плата по основному месту работы.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Сроки проведения аттестации для каждого руководителя образовательной организации либо лица, претендующего на занятие данной должности, устанавливаются аттестационной комиссией индивидуально.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Продолжительность аттестации для каждого руководителя образовательной организации либо лица, претендующего на занятие данной должности, с начала ее проведения и до принятия решения аттестационной комиссии не должна превышать 30 календарных дней.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</w:t>
      </w:r>
      <w:r w:rsidRPr="00766439">
        <w:rPr>
          <w:rFonts w:ascii="Times New Roman" w:hAnsi="Times New Roman" w:cs="Times New Roman"/>
        </w:rPr>
        <w:t xml:space="preserve">При прохождении аттестации аттестуемый, являющийся членом </w:t>
      </w:r>
      <w:r w:rsidRPr="00766439">
        <w:rPr>
          <w:rFonts w:ascii="Times New Roman" w:hAnsi="Times New Roman" w:cs="Times New Roman"/>
          <w:color w:val="auto"/>
        </w:rPr>
        <w:t>аттестационной</w:t>
      </w:r>
      <w:r w:rsidRPr="00766439">
        <w:rPr>
          <w:rFonts w:ascii="Times New Roman" w:hAnsi="Times New Roman" w:cs="Times New Roman"/>
        </w:rPr>
        <w:t xml:space="preserve"> комиссии, не участвует в голосовании по своей кандидатуре.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С целью подтверждения соответствия руководящего работника занимаемой должности в состав аттестационной комиссии  в обязательном порядке включается представитель первичной профсоюзной организации.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Для прохождения аттестации вновь назначаемых на должность руководителей образовательных организаций в аттестационную комиссию представляется следующий пакет документов:</w:t>
      </w:r>
    </w:p>
    <w:p w:rsidR="00D72F82" w:rsidRPr="00766439" w:rsidRDefault="00D72F82" w:rsidP="003D0F60">
      <w:pPr>
        <w:pStyle w:val="Default"/>
        <w:numPr>
          <w:ilvl w:val="0"/>
          <w:numId w:val="3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Представление работодателя на аттестуемого на прохождение аттестации;</w:t>
      </w:r>
    </w:p>
    <w:p w:rsidR="00D72F82" w:rsidRPr="00766439" w:rsidRDefault="00D72F82" w:rsidP="003D0F60">
      <w:pPr>
        <w:pStyle w:val="Default"/>
        <w:numPr>
          <w:ilvl w:val="0"/>
          <w:numId w:val="3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Копия личного листка по учету кадров с фотографией;</w:t>
      </w:r>
    </w:p>
    <w:p w:rsidR="00D72F82" w:rsidRPr="00766439" w:rsidRDefault="00D72F82" w:rsidP="003D0F60">
      <w:pPr>
        <w:pStyle w:val="Default"/>
        <w:numPr>
          <w:ilvl w:val="0"/>
          <w:numId w:val="3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Копия приказа о приеме на работу (назначении на должность).</w:t>
      </w:r>
    </w:p>
    <w:p w:rsidR="00D72F82" w:rsidRPr="00766439" w:rsidRDefault="00D72F82" w:rsidP="003D0F60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Для прохождения аттестации руководителей образовательных организаций за два месяца до истечения пятилетнего срока действия первой квалификационной категории представляют в аттестационную комиссию следующие документы:</w:t>
      </w:r>
    </w:p>
    <w:p w:rsidR="00D72F82" w:rsidRPr="00766439" w:rsidRDefault="00D72F82" w:rsidP="003D0F60">
      <w:pPr>
        <w:pStyle w:val="Default"/>
        <w:numPr>
          <w:ilvl w:val="0"/>
          <w:numId w:val="3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Представление работодателя;</w:t>
      </w:r>
    </w:p>
    <w:p w:rsidR="00D72F82" w:rsidRPr="00766439" w:rsidRDefault="00D72F82" w:rsidP="003D0F60">
      <w:pPr>
        <w:pStyle w:val="Default"/>
        <w:numPr>
          <w:ilvl w:val="0"/>
          <w:numId w:val="3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Аттестационное дело;</w:t>
      </w:r>
    </w:p>
    <w:p w:rsidR="00D72F82" w:rsidRPr="00766439" w:rsidRDefault="00D72F82" w:rsidP="003D0F60">
      <w:pPr>
        <w:pStyle w:val="Default"/>
        <w:numPr>
          <w:ilvl w:val="0"/>
          <w:numId w:val="36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Электронный портфолио.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Учредитель образовательной организации (в отношении претендующих на должности руководителей образовательных организаций) и руководителей образовательной организации (в отношении заместителей руководителей образовательных организаций) должны представить в аттестационную комиссию представление.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Представление заверяется подписью работодателя и (или) учредителя в лице: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  начальника управления образования;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руководителя образовательной организации лица, претендующего на должность заместителя руководителя образовательной организации.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Решение аттестационной комиссии 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аттестуемого.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По результатам аттестации комиссия принимает одно из следующих решений: 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соответствует занимаемой должности (указывается должность работника);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не соответствует занимаемой должности (указывается должность работника).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Решение аттестационной комиссии оформляется протоколом, который подписывается председателем, заместителем председателя, ответственным секретарем и членами комиссии, принимавшими участие в голосовании. 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</w:rPr>
        <w:t xml:space="preserve">Решение </w:t>
      </w:r>
      <w:r w:rsidRPr="00766439">
        <w:rPr>
          <w:rFonts w:ascii="Times New Roman" w:hAnsi="Times New Roman" w:cs="Times New Roman"/>
          <w:color w:val="auto"/>
        </w:rPr>
        <w:t xml:space="preserve">аттестационной комиссии  </w:t>
      </w:r>
      <w:r w:rsidRPr="00766439">
        <w:rPr>
          <w:rFonts w:ascii="Times New Roman" w:hAnsi="Times New Roman" w:cs="Times New Roman"/>
        </w:rPr>
        <w:t>о результатах аттестации утверждается приказом управления образования.</w:t>
      </w:r>
    </w:p>
    <w:p w:rsidR="00D72F82" w:rsidRPr="00766439" w:rsidRDefault="00D72F82" w:rsidP="000C1C67">
      <w:pPr>
        <w:pStyle w:val="Default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Решение аттестационной комиссии  заносится секретарем в аттестационный лист (Приложение № 1), который оформляется в 2-х экземплярах, один из которых хранится в личном деле работника, другой выдается на руки. В аттестационный лист вносится запись о соответствии занимаемой должности, указывается дата и номер приказа, он подписывается председателем аттестационной комиссии  или его заместителем, секретарем, членами комиссии и заверяется печатью.</w:t>
      </w:r>
    </w:p>
    <w:p w:rsidR="00D72F82" w:rsidRPr="00766439" w:rsidRDefault="00D72F82" w:rsidP="000C1C67">
      <w:pPr>
        <w:pStyle w:val="Default"/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5. Права и обязанности членов аттестационной комиссии 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Члены аттестационной комиссии  имеет право: 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выражать особое мнение;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получать разъяснения у аттестуемых, присутствующих на заседании. </w:t>
      </w:r>
    </w:p>
    <w:p w:rsidR="00D72F82" w:rsidRPr="00766439" w:rsidRDefault="00D72F82" w:rsidP="000C1C67">
      <w:pPr>
        <w:pStyle w:val="Default"/>
        <w:numPr>
          <w:ilvl w:val="0"/>
          <w:numId w:val="2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Члены аттестационной комиссии  обязаны: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знать законодательство Российской Федерации, нормативно-правовые акты Министерства образования и науки Российской Федерации и Министерство образования Иркутской области по вопросам аттестации руководителей муниципальных образовательных организаций и лиц, претендующих на занятие данных должностей, тарифно-квалификационные требования по должностям руководящих работников учреждений образования; 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- соблюдать нормы нравственно-этической и профессиональной культуры при работе в комиссии; 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вести работу в составе аттестационной комиссии  без ущерба своей основной профессиональной деятельности;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обеспечивать объективность принятия решения комиссии;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защищать права аттестуемых;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в случае необходимости заносить в аттестационный лист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другими рекомендациями;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- осуществлять контроль выполнения аттестуемого рекомендаций, указанных в аттестационном листе, не позднее чем через год со дня проведения аттестации.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6. Реализация решений аттестационной комиссии 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Основанием для подготовки аттестационного листа является распорядительный акт- приказ управления образования о соответствии или несоответствии аттестуемого</w:t>
      </w:r>
      <w:r>
        <w:rPr>
          <w:rFonts w:ascii="Times New Roman" w:hAnsi="Times New Roman" w:cs="Times New Roman"/>
          <w:color w:val="auto"/>
        </w:rPr>
        <w:t xml:space="preserve"> занимаемой должности</w:t>
      </w:r>
      <w:r w:rsidRPr="00766439">
        <w:rPr>
          <w:rFonts w:ascii="Times New Roman" w:hAnsi="Times New Roman" w:cs="Times New Roman"/>
          <w:color w:val="auto"/>
        </w:rPr>
        <w:t>.</w:t>
      </w:r>
    </w:p>
    <w:p w:rsidR="00D72F82" w:rsidRPr="00766439" w:rsidRDefault="00D72F82" w:rsidP="000C1C67">
      <w:pPr>
        <w:pStyle w:val="Default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В аттестационный лист вносится запись решения комиссии, указывается дата принятия решения комиссии, а также дата и номер приказа управления образования. Аттестационный лист подписывается председателем комиссии, секретарем, членами комиссии и заверяется печатью управления образования. </w:t>
      </w:r>
    </w:p>
    <w:p w:rsidR="00D72F82" w:rsidRPr="00766439" w:rsidRDefault="00D72F82" w:rsidP="000C1C67">
      <w:pPr>
        <w:pStyle w:val="Default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Один экземпляр аттестационного листа выдается руководителю образовательной организации либо лицу, претендующему на занятие данной должности, второй экземпляр – работодателю руководителя муниципальной образовательной организации либо лица, претендующего на занятие данной должности, в срок не позднее 5 рабочих дней с даты принятия решения аттестационной комиссии для ознакомления с ними работника под подпись и принятия решения в соответствии с Трудовым кодексом Российской Федерации.</w:t>
      </w:r>
    </w:p>
    <w:p w:rsidR="00D72F82" w:rsidRPr="00766439" w:rsidRDefault="00D72F82" w:rsidP="000C1C67">
      <w:pPr>
        <w:pStyle w:val="Default"/>
        <w:numPr>
          <w:ilvl w:val="0"/>
          <w:numId w:val="28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Аттестационный лист руководителя образовательной организации либо лица, претендующего на занятие данной должности, при принятии его на должность хранится в личном деле. </w:t>
      </w:r>
    </w:p>
    <w:p w:rsidR="00D72F82" w:rsidRPr="00766439" w:rsidRDefault="00D72F82" w:rsidP="000C1C67">
      <w:pPr>
        <w:pStyle w:val="Default"/>
        <w:tabs>
          <w:tab w:val="left" w:pos="567"/>
        </w:tabs>
        <w:ind w:left="720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6A36C9">
      <w:pPr>
        <w:pStyle w:val="Default"/>
        <w:tabs>
          <w:tab w:val="left" w:pos="567"/>
        </w:tabs>
        <w:ind w:left="284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7. Делопроизводство</w:t>
      </w:r>
    </w:p>
    <w:p w:rsidR="00D72F82" w:rsidRPr="00766439" w:rsidRDefault="00D72F82" w:rsidP="006A36C9">
      <w:pPr>
        <w:pStyle w:val="Default"/>
        <w:tabs>
          <w:tab w:val="left" w:pos="567"/>
        </w:tabs>
        <w:ind w:left="360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ind w:left="644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Заседания аттестационной комиссии  оформляются протоколами. 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Протоколы аттестационной комиссии  подписываются председателем комиссии, секретарем и членами комиссии, участвующими в заседании.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Нумерация протоколов ведется с начала календарного года. 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Протоколы заседаний аттестационной комиссии  хранятся в управлении образования в течение 5 лет. 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Ответственным за делопроизводство аттестационной комиссии, решение организационных и технических вопросов работы аттестационной комиссии, сбор и анализ документов, необходимых для работы аттестационной комиссии, заполнение аттестационных листов является секретарь комиссии. </w:t>
      </w:r>
    </w:p>
    <w:p w:rsidR="00D72F82" w:rsidRPr="00766439" w:rsidRDefault="00D72F82" w:rsidP="000C1C67">
      <w:pPr>
        <w:pStyle w:val="Default"/>
        <w:tabs>
          <w:tab w:val="left" w:pos="567"/>
        </w:tabs>
        <w:ind w:left="720"/>
        <w:jc w:val="both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4B48BD">
      <w:pPr>
        <w:pStyle w:val="Default"/>
        <w:tabs>
          <w:tab w:val="left" w:pos="567"/>
        </w:tabs>
        <w:ind w:left="360"/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8. Заключительные положения</w:t>
      </w:r>
    </w:p>
    <w:p w:rsidR="00D72F82" w:rsidRPr="00766439" w:rsidRDefault="00D72F82" w:rsidP="000C1C67">
      <w:pPr>
        <w:pStyle w:val="Default"/>
        <w:tabs>
          <w:tab w:val="left" w:pos="567"/>
        </w:tabs>
        <w:ind w:left="644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numPr>
          <w:ilvl w:val="0"/>
          <w:numId w:val="30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766439">
        <w:rPr>
          <w:rFonts w:ascii="Times New Roman" w:hAnsi="Times New Roman" w:cs="Times New Roman"/>
        </w:rPr>
        <w:t>Внесения изменений и дополнений в Положение утверждается приказом начальника управления образования.</w:t>
      </w: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593D82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Приложение № 1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к Положению об аттестационной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комиссии по аттестации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руководителей муниципальных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образовательных организаций и лиц,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претендующий на занятие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данных должностей </w:t>
      </w: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right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766439">
        <w:rPr>
          <w:rFonts w:ascii="Times New Roman" w:hAnsi="Times New Roman" w:cs="Times New Roman"/>
          <w:b/>
          <w:bCs/>
          <w:color w:val="auto"/>
        </w:rPr>
        <w:t>АТТЕСТАЦИОННЫЙ ЛИСТ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1. Фамилия, имя, отчество 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2. Дата рождения 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3. Занимаемая должность на момент аттестации и дата назначения на эту должность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4. Сведения о профессиональном образовании, наличии ученой степени, ученого звания  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  <w:sz w:val="20"/>
          <w:szCs w:val="20"/>
        </w:rPr>
        <w:t xml:space="preserve">(когда и какое учебное заведение окончил, специальность и квалификация по образованию, ученая степень,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  <w:sz w:val="20"/>
          <w:szCs w:val="20"/>
        </w:rPr>
        <w:t>ученое звание)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5. Сведения о повышении квалификации за последние 5 лет до прохождения аттестации  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6. Стаж управленческой деятельности руководителя (в т.ч. выполнения рекомендаций предыдущей аттестации)_______________________________________________________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0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7. Общий трудовой стаж _______________________________________________________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284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Краткая оценка деятельности руководящего работника_____</w:t>
      </w:r>
      <w:r>
        <w:rPr>
          <w:rFonts w:ascii="Times New Roman" w:hAnsi="Times New Roman" w:cs="Times New Roman"/>
          <w:color w:val="auto"/>
        </w:rPr>
        <w:t>__________________________________</w:t>
      </w:r>
      <w:r w:rsidRPr="00766439">
        <w:rPr>
          <w:rFonts w:ascii="Times New Roman" w:hAnsi="Times New Roman" w:cs="Times New Roman"/>
          <w:color w:val="auto"/>
        </w:rPr>
        <w:t>______________________</w:t>
      </w:r>
      <w:r w:rsidRPr="00766439">
        <w:rPr>
          <w:rFonts w:ascii="Times New Roman" w:hAnsi="Times New Roman" w:cs="Times New Roman"/>
          <w:color w:val="auto"/>
        </w:rPr>
        <w:br/>
        <w:t>_______________________________________________________________________</w:t>
      </w:r>
      <w:r w:rsidRPr="00766439">
        <w:rPr>
          <w:rFonts w:ascii="Times New Roman" w:hAnsi="Times New Roman" w:cs="Times New Roman"/>
          <w:color w:val="auto"/>
        </w:rPr>
        <w:br/>
        <w:t>_______________________________________________________________________</w:t>
      </w:r>
    </w:p>
    <w:p w:rsidR="00D72F82" w:rsidRPr="00766439" w:rsidRDefault="00D72F82" w:rsidP="000C1C67">
      <w:pPr>
        <w:pStyle w:val="Default"/>
        <w:numPr>
          <w:ilvl w:val="0"/>
          <w:numId w:val="29"/>
        </w:numPr>
        <w:tabs>
          <w:tab w:val="left" w:pos="284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Рекомендации аттестационной комиссии____</w:t>
      </w:r>
      <w:r>
        <w:rPr>
          <w:rFonts w:ascii="Times New Roman" w:hAnsi="Times New Roman" w:cs="Times New Roman"/>
          <w:color w:val="auto"/>
        </w:rPr>
        <w:t>_______________________</w:t>
      </w:r>
      <w:r w:rsidRPr="00766439">
        <w:rPr>
          <w:rFonts w:ascii="Times New Roman" w:hAnsi="Times New Roman" w:cs="Times New Roman"/>
          <w:color w:val="auto"/>
        </w:rPr>
        <w:t>___________________________________</w:t>
      </w:r>
    </w:p>
    <w:p w:rsidR="00D72F82" w:rsidRPr="00766439" w:rsidRDefault="00D72F82" w:rsidP="000C1C67">
      <w:pPr>
        <w:pStyle w:val="Default"/>
        <w:tabs>
          <w:tab w:val="left" w:pos="284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10 . Решение аттестационной комиссии 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  <w:sz w:val="20"/>
          <w:szCs w:val="20"/>
        </w:rPr>
        <w:t xml:space="preserve">(уровень квалификации по должности соответствует (не соответствует) 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занимаемой должности</w:t>
      </w:r>
      <w:r w:rsidRPr="0076643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D72F82" w:rsidRPr="00766439" w:rsidRDefault="00D72F82" w:rsidP="000C1C67">
      <w:pPr>
        <w:pStyle w:val="Default"/>
        <w:tabs>
          <w:tab w:val="left" w:pos="567"/>
        </w:tabs>
        <w:jc w:val="center"/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11. Количественный состав аттестационной комиссии______________________________</w:t>
      </w:r>
    </w:p>
    <w:p w:rsidR="00D72F82" w:rsidRPr="00766439" w:rsidRDefault="00D72F82" w:rsidP="000C1C67">
      <w:pPr>
        <w:pStyle w:val="Default"/>
        <w:tabs>
          <w:tab w:val="left" w:pos="426"/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На заседании присутствовало _______ членов аттестационной комиссии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Количество голосов: за ___________, против 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12. Примечания________________________________________________________________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Председатель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аттестационной комиссии     ______________________/___________________/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Секретарь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аттестационной комиссии    ______________________/___________________/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Члены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аттестационной комиссии     ______________________/___________________/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                                           ______________________/___________________/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Дата проведения аттестации____________________________________________________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С решением аттестационной комиссией согласен (не согласен)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(согласна, не согласна)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                                                                  ___________________________________________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  <w:r w:rsidRPr="00766439">
        <w:rPr>
          <w:rFonts w:ascii="Times New Roman" w:hAnsi="Times New Roman" w:cs="Times New Roman"/>
          <w:color w:val="auto"/>
          <w:sz w:val="20"/>
          <w:szCs w:val="20"/>
        </w:rPr>
        <w:t>(подпись)             (расшифровка подписи)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 xml:space="preserve">С аттестационным листом ознакомлен (а) ________________________________________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(подпись аттестуемого,  дата) 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76643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</w:t>
      </w:r>
    </w:p>
    <w:p w:rsidR="00D72F82" w:rsidRPr="00766439" w:rsidRDefault="00D72F82" w:rsidP="000C1C67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</w:rPr>
      </w:pPr>
      <w:r w:rsidRPr="00766439">
        <w:rPr>
          <w:rFonts w:ascii="Times New Roman" w:hAnsi="Times New Roman" w:cs="Times New Roman"/>
          <w:color w:val="auto"/>
        </w:rPr>
        <w:t>М.П.</w:t>
      </w: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72F82" w:rsidRPr="00766439" w:rsidRDefault="00D72F82" w:rsidP="000C1C67">
      <w:pPr>
        <w:pStyle w:val="ListParagraph"/>
        <w:tabs>
          <w:tab w:val="left" w:pos="426"/>
          <w:tab w:val="left" w:pos="567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D72F82" w:rsidRPr="00766439" w:rsidSect="003D0F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82" w:rsidRDefault="00D72F82" w:rsidP="004A1A01">
      <w:pPr>
        <w:spacing w:after="0" w:line="240" w:lineRule="auto"/>
      </w:pPr>
      <w:r>
        <w:separator/>
      </w:r>
    </w:p>
  </w:endnote>
  <w:endnote w:type="continuationSeparator" w:id="1">
    <w:p w:rsidR="00D72F82" w:rsidRDefault="00D72F82" w:rsidP="004A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82" w:rsidRDefault="00D72F82" w:rsidP="004A1A01">
      <w:pPr>
        <w:spacing w:after="0" w:line="240" w:lineRule="auto"/>
      </w:pPr>
      <w:r>
        <w:separator/>
      </w:r>
    </w:p>
  </w:footnote>
  <w:footnote w:type="continuationSeparator" w:id="1">
    <w:p w:rsidR="00D72F82" w:rsidRDefault="00D72F82" w:rsidP="004A1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9EB8C"/>
    <w:multiLevelType w:val="hybridMultilevel"/>
    <w:tmpl w:val="78322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3E01CA"/>
    <w:multiLevelType w:val="hybridMultilevel"/>
    <w:tmpl w:val="BAFE5F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9019AC"/>
    <w:multiLevelType w:val="hybridMultilevel"/>
    <w:tmpl w:val="E15B1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2BB7330"/>
    <w:multiLevelType w:val="hybridMultilevel"/>
    <w:tmpl w:val="840926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4A0F87"/>
    <w:multiLevelType w:val="hybridMultilevel"/>
    <w:tmpl w:val="F52D2C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D22C29D"/>
    <w:multiLevelType w:val="hybridMultilevel"/>
    <w:tmpl w:val="4F9B02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AA67C1"/>
    <w:multiLevelType w:val="hybridMultilevel"/>
    <w:tmpl w:val="AB172D8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F633C1"/>
    <w:multiLevelType w:val="hybridMultilevel"/>
    <w:tmpl w:val="71D5A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5FA75AB"/>
    <w:multiLevelType w:val="hybridMultilevel"/>
    <w:tmpl w:val="FB7C62BE"/>
    <w:lvl w:ilvl="0" w:tplc="6C8A55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F163F"/>
    <w:multiLevelType w:val="hybridMultilevel"/>
    <w:tmpl w:val="B69AC9DC"/>
    <w:lvl w:ilvl="0" w:tplc="E8442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57927"/>
    <w:multiLevelType w:val="hybridMultilevel"/>
    <w:tmpl w:val="5026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3C3D"/>
    <w:multiLevelType w:val="multilevel"/>
    <w:tmpl w:val="77AC6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158415A9"/>
    <w:multiLevelType w:val="hybridMultilevel"/>
    <w:tmpl w:val="58726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6267002"/>
    <w:multiLevelType w:val="hybridMultilevel"/>
    <w:tmpl w:val="EB943A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B7F40"/>
    <w:multiLevelType w:val="hybridMultilevel"/>
    <w:tmpl w:val="21E81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57A8F"/>
    <w:multiLevelType w:val="hybridMultilevel"/>
    <w:tmpl w:val="F84C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DD8B0F"/>
    <w:multiLevelType w:val="hybridMultilevel"/>
    <w:tmpl w:val="F4EBE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D94D28"/>
    <w:multiLevelType w:val="multilevel"/>
    <w:tmpl w:val="33E093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FF1171"/>
    <w:multiLevelType w:val="hybridMultilevel"/>
    <w:tmpl w:val="82F4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2581F"/>
    <w:multiLevelType w:val="hybridMultilevel"/>
    <w:tmpl w:val="E3A84D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380B1"/>
    <w:multiLevelType w:val="hybridMultilevel"/>
    <w:tmpl w:val="5E58C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B990A74"/>
    <w:multiLevelType w:val="hybridMultilevel"/>
    <w:tmpl w:val="B7B8BD16"/>
    <w:lvl w:ilvl="0" w:tplc="87EAB1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65143"/>
    <w:multiLevelType w:val="hybridMultilevel"/>
    <w:tmpl w:val="6F48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4064B"/>
    <w:multiLevelType w:val="hybridMultilevel"/>
    <w:tmpl w:val="4172C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4DCA28A"/>
    <w:multiLevelType w:val="hybridMultilevel"/>
    <w:tmpl w:val="029775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6632FE7"/>
    <w:multiLevelType w:val="hybridMultilevel"/>
    <w:tmpl w:val="FD66E8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A24AB0"/>
    <w:multiLevelType w:val="hybridMultilevel"/>
    <w:tmpl w:val="9E6E4F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206CA"/>
    <w:multiLevelType w:val="hybridMultilevel"/>
    <w:tmpl w:val="672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7128E9"/>
    <w:multiLevelType w:val="hybridMultilevel"/>
    <w:tmpl w:val="8798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D4F"/>
    <w:multiLevelType w:val="hybridMultilevel"/>
    <w:tmpl w:val="0A7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3485"/>
    <w:multiLevelType w:val="multilevel"/>
    <w:tmpl w:val="E0BC33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EBAEC"/>
    <w:multiLevelType w:val="hybridMultilevel"/>
    <w:tmpl w:val="2EE534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BCF2A9E"/>
    <w:multiLevelType w:val="hybridMultilevel"/>
    <w:tmpl w:val="AE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33748"/>
    <w:multiLevelType w:val="hybridMultilevel"/>
    <w:tmpl w:val="21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C10EA"/>
    <w:multiLevelType w:val="hybridMultilevel"/>
    <w:tmpl w:val="B9F2E770"/>
    <w:lvl w:ilvl="0" w:tplc="5D587B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F584E90">
      <w:numFmt w:val="none"/>
      <w:lvlText w:val=""/>
      <w:lvlJc w:val="left"/>
      <w:pPr>
        <w:tabs>
          <w:tab w:val="num" w:pos="360"/>
        </w:tabs>
      </w:pPr>
    </w:lvl>
    <w:lvl w:ilvl="2" w:tplc="632AA0F6">
      <w:numFmt w:val="none"/>
      <w:lvlText w:val=""/>
      <w:lvlJc w:val="left"/>
      <w:pPr>
        <w:tabs>
          <w:tab w:val="num" w:pos="360"/>
        </w:tabs>
      </w:pPr>
    </w:lvl>
    <w:lvl w:ilvl="3" w:tplc="7A14E94E">
      <w:numFmt w:val="none"/>
      <w:lvlText w:val=""/>
      <w:lvlJc w:val="left"/>
      <w:pPr>
        <w:tabs>
          <w:tab w:val="num" w:pos="360"/>
        </w:tabs>
      </w:pPr>
    </w:lvl>
    <w:lvl w:ilvl="4" w:tplc="10D88D92">
      <w:numFmt w:val="none"/>
      <w:lvlText w:val=""/>
      <w:lvlJc w:val="left"/>
      <w:pPr>
        <w:tabs>
          <w:tab w:val="num" w:pos="360"/>
        </w:tabs>
      </w:pPr>
    </w:lvl>
    <w:lvl w:ilvl="5" w:tplc="ADBC86E2">
      <w:numFmt w:val="none"/>
      <w:lvlText w:val=""/>
      <w:lvlJc w:val="left"/>
      <w:pPr>
        <w:tabs>
          <w:tab w:val="num" w:pos="360"/>
        </w:tabs>
      </w:pPr>
    </w:lvl>
    <w:lvl w:ilvl="6" w:tplc="F1723722">
      <w:numFmt w:val="none"/>
      <w:lvlText w:val=""/>
      <w:lvlJc w:val="left"/>
      <w:pPr>
        <w:tabs>
          <w:tab w:val="num" w:pos="360"/>
        </w:tabs>
      </w:pPr>
    </w:lvl>
    <w:lvl w:ilvl="7" w:tplc="5DD640D0">
      <w:numFmt w:val="none"/>
      <w:lvlText w:val=""/>
      <w:lvlJc w:val="left"/>
      <w:pPr>
        <w:tabs>
          <w:tab w:val="num" w:pos="360"/>
        </w:tabs>
      </w:pPr>
    </w:lvl>
    <w:lvl w:ilvl="8" w:tplc="E79E45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35"/>
  </w:num>
  <w:num w:numId="3">
    <w:abstractNumId w:val="17"/>
  </w:num>
  <w:num w:numId="4">
    <w:abstractNumId w:val="23"/>
  </w:num>
  <w:num w:numId="5">
    <w:abstractNumId w:val="1"/>
  </w:num>
  <w:num w:numId="6">
    <w:abstractNumId w:val="25"/>
  </w:num>
  <w:num w:numId="7">
    <w:abstractNumId w:val="0"/>
  </w:num>
  <w:num w:numId="8">
    <w:abstractNumId w:val="16"/>
  </w:num>
  <w:num w:numId="9">
    <w:abstractNumId w:val="32"/>
  </w:num>
  <w:num w:numId="10">
    <w:abstractNumId w:val="2"/>
  </w:num>
  <w:num w:numId="11">
    <w:abstractNumId w:val="24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5"/>
  </w:num>
  <w:num w:numId="17">
    <w:abstractNumId w:val="20"/>
  </w:num>
  <w:num w:numId="18">
    <w:abstractNumId w:val="8"/>
  </w:num>
  <w:num w:numId="19">
    <w:abstractNumId w:val="11"/>
  </w:num>
  <w:num w:numId="20">
    <w:abstractNumId w:val="21"/>
  </w:num>
  <w:num w:numId="21">
    <w:abstractNumId w:val="19"/>
  </w:num>
  <w:num w:numId="22">
    <w:abstractNumId w:val="15"/>
  </w:num>
  <w:num w:numId="23">
    <w:abstractNumId w:val="33"/>
  </w:num>
  <w:num w:numId="24">
    <w:abstractNumId w:val="22"/>
  </w:num>
  <w:num w:numId="25">
    <w:abstractNumId w:val="12"/>
  </w:num>
  <w:num w:numId="26">
    <w:abstractNumId w:val="9"/>
  </w:num>
  <w:num w:numId="27">
    <w:abstractNumId w:val="30"/>
  </w:num>
  <w:num w:numId="28">
    <w:abstractNumId w:val="18"/>
  </w:num>
  <w:num w:numId="29">
    <w:abstractNumId w:val="10"/>
  </w:num>
  <w:num w:numId="30">
    <w:abstractNumId w:val="34"/>
  </w:num>
  <w:num w:numId="31">
    <w:abstractNumId w:val="27"/>
  </w:num>
  <w:num w:numId="32">
    <w:abstractNumId w:val="13"/>
  </w:num>
  <w:num w:numId="33">
    <w:abstractNumId w:val="26"/>
  </w:num>
  <w:num w:numId="34">
    <w:abstractNumId w:val="31"/>
  </w:num>
  <w:num w:numId="35">
    <w:abstractNumId w:val="2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A49"/>
    <w:rsid w:val="000341C8"/>
    <w:rsid w:val="000360D1"/>
    <w:rsid w:val="00051AE2"/>
    <w:rsid w:val="00053B4D"/>
    <w:rsid w:val="00070544"/>
    <w:rsid w:val="00080CCA"/>
    <w:rsid w:val="00085C01"/>
    <w:rsid w:val="000C1C67"/>
    <w:rsid w:val="000C2490"/>
    <w:rsid w:val="000C4E4C"/>
    <w:rsid w:val="000C7782"/>
    <w:rsid w:val="000D5701"/>
    <w:rsid w:val="000E1D0B"/>
    <w:rsid w:val="000E4505"/>
    <w:rsid w:val="000F6491"/>
    <w:rsid w:val="0010026D"/>
    <w:rsid w:val="0010246E"/>
    <w:rsid w:val="001103A1"/>
    <w:rsid w:val="00120892"/>
    <w:rsid w:val="001517F9"/>
    <w:rsid w:val="00161B05"/>
    <w:rsid w:val="00161DDF"/>
    <w:rsid w:val="0018292D"/>
    <w:rsid w:val="00190DAA"/>
    <w:rsid w:val="001A3E45"/>
    <w:rsid w:val="001B771D"/>
    <w:rsid w:val="00213FF5"/>
    <w:rsid w:val="002200B0"/>
    <w:rsid w:val="00256A05"/>
    <w:rsid w:val="002639F5"/>
    <w:rsid w:val="00281961"/>
    <w:rsid w:val="00284B1A"/>
    <w:rsid w:val="0029506E"/>
    <w:rsid w:val="00295A49"/>
    <w:rsid w:val="002C2AB4"/>
    <w:rsid w:val="002C68A7"/>
    <w:rsid w:val="002F0E2E"/>
    <w:rsid w:val="002F1C89"/>
    <w:rsid w:val="00300BD9"/>
    <w:rsid w:val="00320730"/>
    <w:rsid w:val="00333E8B"/>
    <w:rsid w:val="00345EA9"/>
    <w:rsid w:val="0034656B"/>
    <w:rsid w:val="003508B6"/>
    <w:rsid w:val="00355075"/>
    <w:rsid w:val="00355972"/>
    <w:rsid w:val="00357F85"/>
    <w:rsid w:val="0039125D"/>
    <w:rsid w:val="00397B55"/>
    <w:rsid w:val="003A7375"/>
    <w:rsid w:val="003D0F60"/>
    <w:rsid w:val="003F2946"/>
    <w:rsid w:val="00402FD5"/>
    <w:rsid w:val="00403226"/>
    <w:rsid w:val="00411AEA"/>
    <w:rsid w:val="004348CE"/>
    <w:rsid w:val="00440708"/>
    <w:rsid w:val="00460780"/>
    <w:rsid w:val="004657A6"/>
    <w:rsid w:val="0047086B"/>
    <w:rsid w:val="00475F9F"/>
    <w:rsid w:val="00490A4D"/>
    <w:rsid w:val="00495007"/>
    <w:rsid w:val="004A0DFC"/>
    <w:rsid w:val="004A1A01"/>
    <w:rsid w:val="004B48BD"/>
    <w:rsid w:val="004D6BDA"/>
    <w:rsid w:val="005162E7"/>
    <w:rsid w:val="00535D54"/>
    <w:rsid w:val="00551A16"/>
    <w:rsid w:val="00554AA2"/>
    <w:rsid w:val="00557181"/>
    <w:rsid w:val="00557B6A"/>
    <w:rsid w:val="00561447"/>
    <w:rsid w:val="00566FB3"/>
    <w:rsid w:val="00593D82"/>
    <w:rsid w:val="005C45F3"/>
    <w:rsid w:val="005D262D"/>
    <w:rsid w:val="005F7FCA"/>
    <w:rsid w:val="00600951"/>
    <w:rsid w:val="006078AD"/>
    <w:rsid w:val="00613C5E"/>
    <w:rsid w:val="0063159B"/>
    <w:rsid w:val="00643C99"/>
    <w:rsid w:val="0066072A"/>
    <w:rsid w:val="006667FA"/>
    <w:rsid w:val="006753F1"/>
    <w:rsid w:val="00675D8B"/>
    <w:rsid w:val="00681458"/>
    <w:rsid w:val="00683D74"/>
    <w:rsid w:val="00685874"/>
    <w:rsid w:val="00693439"/>
    <w:rsid w:val="006A36C9"/>
    <w:rsid w:val="006B0EF6"/>
    <w:rsid w:val="006B3217"/>
    <w:rsid w:val="006B4606"/>
    <w:rsid w:val="006E0F5D"/>
    <w:rsid w:val="0072599B"/>
    <w:rsid w:val="00733982"/>
    <w:rsid w:val="0075267C"/>
    <w:rsid w:val="00766439"/>
    <w:rsid w:val="00772859"/>
    <w:rsid w:val="007A2387"/>
    <w:rsid w:val="007A676A"/>
    <w:rsid w:val="007B09EE"/>
    <w:rsid w:val="007D6D0A"/>
    <w:rsid w:val="007E1AA3"/>
    <w:rsid w:val="007E2A4C"/>
    <w:rsid w:val="00813455"/>
    <w:rsid w:val="0081642D"/>
    <w:rsid w:val="008343AC"/>
    <w:rsid w:val="0084065E"/>
    <w:rsid w:val="00841D8D"/>
    <w:rsid w:val="00845462"/>
    <w:rsid w:val="0084767D"/>
    <w:rsid w:val="008912DD"/>
    <w:rsid w:val="008B50BE"/>
    <w:rsid w:val="008B5650"/>
    <w:rsid w:val="008B7989"/>
    <w:rsid w:val="008C5519"/>
    <w:rsid w:val="0090047A"/>
    <w:rsid w:val="00905DA5"/>
    <w:rsid w:val="009238D8"/>
    <w:rsid w:val="00944AC6"/>
    <w:rsid w:val="009511CF"/>
    <w:rsid w:val="009519B2"/>
    <w:rsid w:val="0095384F"/>
    <w:rsid w:val="009A3AF9"/>
    <w:rsid w:val="009C73AF"/>
    <w:rsid w:val="009D450E"/>
    <w:rsid w:val="009F1DA4"/>
    <w:rsid w:val="009F465A"/>
    <w:rsid w:val="00A03324"/>
    <w:rsid w:val="00A04B7B"/>
    <w:rsid w:val="00A064DB"/>
    <w:rsid w:val="00A1543E"/>
    <w:rsid w:val="00A445A1"/>
    <w:rsid w:val="00A45B6B"/>
    <w:rsid w:val="00A655F9"/>
    <w:rsid w:val="00A80D02"/>
    <w:rsid w:val="00A834BD"/>
    <w:rsid w:val="00AA3EFF"/>
    <w:rsid w:val="00AA59C8"/>
    <w:rsid w:val="00AA7101"/>
    <w:rsid w:val="00AB1999"/>
    <w:rsid w:val="00AB1EC5"/>
    <w:rsid w:val="00AC0316"/>
    <w:rsid w:val="00AF297E"/>
    <w:rsid w:val="00B1624A"/>
    <w:rsid w:val="00B3373F"/>
    <w:rsid w:val="00B358B0"/>
    <w:rsid w:val="00B55D98"/>
    <w:rsid w:val="00B83DB8"/>
    <w:rsid w:val="00B87D3B"/>
    <w:rsid w:val="00BA6809"/>
    <w:rsid w:val="00BC598E"/>
    <w:rsid w:val="00BD4CFC"/>
    <w:rsid w:val="00BE5CD2"/>
    <w:rsid w:val="00BE6521"/>
    <w:rsid w:val="00C12FFA"/>
    <w:rsid w:val="00C30265"/>
    <w:rsid w:val="00C52A08"/>
    <w:rsid w:val="00C5439D"/>
    <w:rsid w:val="00C5672F"/>
    <w:rsid w:val="00C77E24"/>
    <w:rsid w:val="00CC0E09"/>
    <w:rsid w:val="00CC747B"/>
    <w:rsid w:val="00CF10FF"/>
    <w:rsid w:val="00D0045C"/>
    <w:rsid w:val="00D13D31"/>
    <w:rsid w:val="00D24AED"/>
    <w:rsid w:val="00D3269B"/>
    <w:rsid w:val="00D376FC"/>
    <w:rsid w:val="00D72F82"/>
    <w:rsid w:val="00D7546C"/>
    <w:rsid w:val="00D84DBF"/>
    <w:rsid w:val="00D918A1"/>
    <w:rsid w:val="00D95383"/>
    <w:rsid w:val="00DA6E28"/>
    <w:rsid w:val="00DA718C"/>
    <w:rsid w:val="00DD109B"/>
    <w:rsid w:val="00E0688D"/>
    <w:rsid w:val="00E16C4E"/>
    <w:rsid w:val="00E25762"/>
    <w:rsid w:val="00E53435"/>
    <w:rsid w:val="00E567CD"/>
    <w:rsid w:val="00E61EE6"/>
    <w:rsid w:val="00E9580C"/>
    <w:rsid w:val="00EA565C"/>
    <w:rsid w:val="00EA5CC7"/>
    <w:rsid w:val="00EB650B"/>
    <w:rsid w:val="00EB6C26"/>
    <w:rsid w:val="00EC1D8B"/>
    <w:rsid w:val="00EE1C2F"/>
    <w:rsid w:val="00F21EA2"/>
    <w:rsid w:val="00F42D64"/>
    <w:rsid w:val="00F65A2A"/>
    <w:rsid w:val="00F86E50"/>
    <w:rsid w:val="00FC0028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5A49"/>
    <w:pPr>
      <w:ind w:left="720"/>
    </w:pPr>
  </w:style>
  <w:style w:type="table" w:styleId="TableGrid">
    <w:name w:val="Table Grid"/>
    <w:basedOn w:val="TableNormal"/>
    <w:uiPriority w:val="99"/>
    <w:rsid w:val="00295A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F0E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4767D"/>
  </w:style>
  <w:style w:type="character" w:styleId="Hyperlink">
    <w:name w:val="Hyperlink"/>
    <w:basedOn w:val="DefaultParagraphFont"/>
    <w:uiPriority w:val="99"/>
    <w:semiHidden/>
    <w:rsid w:val="0084767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35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35D54"/>
    <w:rPr>
      <w:rFonts w:ascii="Courier New" w:hAnsi="Courier New" w:cs="Courier New"/>
      <w:sz w:val="20"/>
      <w:szCs w:val="20"/>
    </w:rPr>
  </w:style>
  <w:style w:type="character" w:customStyle="1" w:styleId="articleseperator">
    <w:name w:val="article_seperator"/>
    <w:basedOn w:val="DefaultParagraphFont"/>
    <w:uiPriority w:val="99"/>
    <w:rsid w:val="00535D54"/>
  </w:style>
  <w:style w:type="paragraph" w:styleId="FootnoteText">
    <w:name w:val="footnote text"/>
    <w:basedOn w:val="Normal"/>
    <w:link w:val="FootnoteTextChar"/>
    <w:uiPriority w:val="99"/>
    <w:semiHidden/>
    <w:rsid w:val="004A1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1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1A01"/>
    <w:rPr>
      <w:vertAlign w:val="superscript"/>
    </w:rPr>
  </w:style>
  <w:style w:type="paragraph" w:customStyle="1" w:styleId="consplusnormal">
    <w:name w:val="consplusnormal"/>
    <w:basedOn w:val="Normal"/>
    <w:uiPriority w:val="99"/>
    <w:rsid w:val="00D376F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61B0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basedOn w:val="Normal"/>
    <w:uiPriority w:val="99"/>
    <w:rsid w:val="00053B4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9238D8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2097</TotalTime>
  <Pages>14</Pages>
  <Words>4705</Words>
  <Characters>26824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39</cp:revision>
  <cp:lastPrinted>2014-10-13T05:37:00Z</cp:lastPrinted>
  <dcterms:created xsi:type="dcterms:W3CDTF">2014-01-22T05:50:00Z</dcterms:created>
  <dcterms:modified xsi:type="dcterms:W3CDTF">2014-12-04T01:41:00Z</dcterms:modified>
</cp:coreProperties>
</file>